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B7" w:rsidRDefault="00110B4C" w:rsidP="000E54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……………..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0E54B7">
        <w:rPr>
          <w:rFonts w:ascii="Times New Roman" w:hAnsi="Times New Roman"/>
          <w:b/>
          <w:sz w:val="24"/>
          <w:szCs w:val="24"/>
        </w:rPr>
        <w:t xml:space="preserve"> İLKOKULU 4-B </w:t>
      </w:r>
      <w:r w:rsidR="000E54B7" w:rsidRPr="00AF1B88">
        <w:rPr>
          <w:rFonts w:ascii="Times New Roman" w:hAnsi="Times New Roman"/>
          <w:b/>
          <w:sz w:val="24"/>
          <w:szCs w:val="24"/>
        </w:rPr>
        <w:t>SINIF</w:t>
      </w:r>
      <w:r w:rsidR="000E54B7">
        <w:rPr>
          <w:rFonts w:ascii="Times New Roman" w:hAnsi="Times New Roman"/>
          <w:b/>
          <w:sz w:val="24"/>
          <w:szCs w:val="24"/>
        </w:rPr>
        <w:t>I</w:t>
      </w:r>
    </w:p>
    <w:p w:rsidR="000E54B7" w:rsidRDefault="000E54B7" w:rsidP="000E54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TRAFİK GÜVENLİĞİ </w:t>
      </w:r>
      <w:r w:rsidRPr="00AF1B88">
        <w:rPr>
          <w:rFonts w:ascii="Times New Roman" w:hAnsi="Times New Roman"/>
          <w:b/>
          <w:sz w:val="24"/>
          <w:szCs w:val="24"/>
        </w:rPr>
        <w:t xml:space="preserve">DERSİ 1. DÖNEM </w:t>
      </w:r>
      <w:r w:rsidR="00066FCC">
        <w:rPr>
          <w:rFonts w:ascii="Times New Roman" w:hAnsi="Times New Roman"/>
          <w:b/>
          <w:sz w:val="24"/>
          <w:szCs w:val="24"/>
        </w:rPr>
        <w:t>2</w:t>
      </w:r>
      <w:r w:rsidRPr="00AF1B88">
        <w:rPr>
          <w:rFonts w:ascii="Times New Roman" w:hAnsi="Times New Roman"/>
          <w:b/>
          <w:sz w:val="24"/>
          <w:szCs w:val="24"/>
        </w:rPr>
        <w:t>. YAZILI SINAVI</w:t>
      </w:r>
    </w:p>
    <w:p w:rsidR="00654DD4" w:rsidRDefault="00654DD4" w:rsidP="000E54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4DD4" w:rsidRPr="00AF1B88" w:rsidRDefault="00654DD4" w:rsidP="000E54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417B" w:rsidRDefault="00EB1EA2" w:rsidP="008A417B">
      <w:pPr>
        <w:spacing w:after="0" w:line="240" w:lineRule="auto"/>
        <w:rPr>
          <w:rFonts w:ascii="Times New Roman" w:hAnsi="Times New Roman"/>
          <w:b/>
        </w:rPr>
      </w:pPr>
      <w:r w:rsidRPr="00EB1EA2">
        <w:rPr>
          <w:noProof/>
          <w:lang w:eastAsia="tr-TR"/>
        </w:rPr>
        <w:pict>
          <v:roundrect id="Dikdörtgen: Köşeleri Yuvarlatılmış 1" o:spid="_x0000_s1026" style="position:absolute;margin-left:395.5pt;margin-top:8.95pt;width:129.9pt;height:30pt;z-index:251670528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" fillcolor="white [3201]" strokecolor="black [3213]" strokeweight="1pt">
            <v:stroke joinstyle="miter"/>
            <v:path arrowok="t"/>
            <v:textbox>
              <w:txbxContent>
                <w:p w:rsidR="008A417B" w:rsidRPr="00E23817" w:rsidRDefault="008A417B" w:rsidP="008A417B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PUAN:</w:t>
                  </w:r>
                </w:p>
              </w:txbxContent>
            </v:textbox>
            <w10:wrap anchorx="margin"/>
          </v:roundrect>
        </w:pict>
      </w:r>
    </w:p>
    <w:p w:rsidR="008A417B" w:rsidRPr="00AF1B88" w:rsidRDefault="008A417B" w:rsidP="008A417B">
      <w:pPr>
        <w:spacing w:after="0" w:line="240" w:lineRule="auto"/>
        <w:rPr>
          <w:rFonts w:ascii="Times New Roman" w:hAnsi="Times New Roman"/>
          <w:b/>
        </w:rPr>
      </w:pPr>
      <w:r w:rsidRPr="00AF1B88">
        <w:rPr>
          <w:rFonts w:ascii="Times New Roman" w:hAnsi="Times New Roman"/>
          <w:b/>
        </w:rPr>
        <w:t>ADI SOYADI</w:t>
      </w:r>
      <w:r w:rsidR="005723BC">
        <w:rPr>
          <w:rFonts w:ascii="Times New Roman" w:hAnsi="Times New Roman"/>
          <w:b/>
        </w:rPr>
        <w:t xml:space="preserve"> </w:t>
      </w:r>
      <w:r w:rsidR="005723BC">
        <w:rPr>
          <w:rFonts w:ascii="Times New Roman" w:hAnsi="Times New Roman"/>
          <w:b/>
        </w:rPr>
        <w:tab/>
      </w:r>
      <w:r w:rsidRPr="00AF1B88">
        <w:rPr>
          <w:rFonts w:ascii="Times New Roman" w:hAnsi="Times New Roman"/>
          <w:b/>
        </w:rPr>
        <w:t xml:space="preserve">:                                                                                           </w:t>
      </w:r>
    </w:p>
    <w:p w:rsidR="005723BC" w:rsidRDefault="008A417B" w:rsidP="008A417B">
      <w:pPr>
        <w:spacing w:after="0" w:line="240" w:lineRule="auto"/>
        <w:rPr>
          <w:rFonts w:ascii="Times New Roman" w:hAnsi="Times New Roman"/>
          <w:b/>
        </w:rPr>
      </w:pPr>
      <w:r w:rsidRPr="00AF1B88">
        <w:rPr>
          <w:rFonts w:ascii="Times New Roman" w:hAnsi="Times New Roman"/>
          <w:b/>
        </w:rPr>
        <w:t>NUMARASI</w:t>
      </w:r>
      <w:r w:rsidR="005723BC">
        <w:rPr>
          <w:rFonts w:ascii="Times New Roman" w:hAnsi="Times New Roman"/>
          <w:b/>
        </w:rPr>
        <w:t xml:space="preserve">  </w:t>
      </w:r>
      <w:r w:rsidR="005723BC">
        <w:rPr>
          <w:rFonts w:ascii="Times New Roman" w:hAnsi="Times New Roman"/>
          <w:b/>
        </w:rPr>
        <w:tab/>
      </w:r>
      <w:r w:rsidRPr="00AF1B88">
        <w:rPr>
          <w:rFonts w:ascii="Times New Roman" w:hAnsi="Times New Roman"/>
          <w:b/>
        </w:rPr>
        <w:t>:</w:t>
      </w:r>
    </w:p>
    <w:p w:rsidR="008A417B" w:rsidRPr="00AF1B88" w:rsidRDefault="005723BC" w:rsidP="008A417B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SINIF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r w:rsidR="008A417B" w:rsidRPr="00E07EA3">
        <w:rPr>
          <w:rFonts w:ascii="Times New Roman" w:hAnsi="Times New Roman"/>
          <w:b/>
          <w:noProof/>
        </w:rPr>
        <w:t xml:space="preserve"> </w:t>
      </w:r>
    </w:p>
    <w:p w:rsidR="00977232" w:rsidRDefault="00977232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color w:val="000000"/>
          <w:sz w:val="24"/>
          <w:szCs w:val="24"/>
        </w:rPr>
      </w:pPr>
    </w:p>
    <w:p w:rsidR="00D55D6B" w:rsidRPr="000912D1" w:rsidRDefault="00D55D6B" w:rsidP="008A417B">
      <w:pPr>
        <w:pStyle w:val="ListeParagraf"/>
        <w:numPr>
          <w:ilvl w:val="0"/>
          <w:numId w:val="3"/>
        </w:numPr>
        <w:shd w:val="clear" w:color="auto" w:fill="FFFFFF" w:themeFill="background1"/>
        <w:spacing w:after="0" w:line="240" w:lineRule="atLeast"/>
        <w:ind w:right="-1"/>
        <w:rPr>
          <w:rFonts w:ascii="Times New Roman" w:hAnsi="Times New Roman"/>
          <w:b/>
        </w:rPr>
      </w:pPr>
      <w:r w:rsidRPr="000912D1">
        <w:rPr>
          <w:rFonts w:ascii="Times New Roman" w:hAnsi="Times New Roman"/>
          <w:b/>
        </w:rPr>
        <w:t xml:space="preserve"> Aşağıdaki cümleler doğru ise başına “D” yanlış ise başına “Y” koyunuz. (</w:t>
      </w:r>
      <w:r w:rsidR="000912D1" w:rsidRPr="000912D1">
        <w:rPr>
          <w:rFonts w:ascii="Times New Roman" w:hAnsi="Times New Roman"/>
          <w:b/>
        </w:rPr>
        <w:t>10</w:t>
      </w:r>
      <w:r w:rsidR="000912D1">
        <w:rPr>
          <w:rFonts w:ascii="Times New Roman" w:hAnsi="Times New Roman"/>
          <w:b/>
        </w:rPr>
        <w:t xml:space="preserve"> x </w:t>
      </w:r>
      <w:r w:rsidR="009319CC">
        <w:rPr>
          <w:rFonts w:ascii="Times New Roman" w:hAnsi="Times New Roman"/>
          <w:b/>
        </w:rPr>
        <w:t>2</w:t>
      </w:r>
      <w:r w:rsidR="000912D1">
        <w:rPr>
          <w:rFonts w:ascii="Times New Roman" w:hAnsi="Times New Roman"/>
          <w:b/>
        </w:rPr>
        <w:t xml:space="preserve"> </w:t>
      </w:r>
      <w:r w:rsidR="008A417B" w:rsidRPr="000912D1">
        <w:rPr>
          <w:rFonts w:ascii="Times New Roman" w:hAnsi="Times New Roman"/>
          <w:b/>
        </w:rPr>
        <w:t>=</w:t>
      </w:r>
      <w:r w:rsidR="000912D1">
        <w:rPr>
          <w:rFonts w:ascii="Times New Roman" w:hAnsi="Times New Roman"/>
          <w:b/>
        </w:rPr>
        <w:t xml:space="preserve"> </w:t>
      </w:r>
      <w:r w:rsidR="000912D1" w:rsidRPr="000912D1">
        <w:rPr>
          <w:rFonts w:ascii="Times New Roman" w:hAnsi="Times New Roman"/>
          <w:b/>
        </w:rPr>
        <w:t>20</w:t>
      </w:r>
      <w:r w:rsidR="008A417B" w:rsidRPr="000912D1">
        <w:rPr>
          <w:rFonts w:ascii="Times New Roman" w:hAnsi="Times New Roman"/>
          <w:b/>
        </w:rPr>
        <w:t xml:space="preserve"> </w:t>
      </w:r>
      <w:r w:rsidRPr="000912D1">
        <w:rPr>
          <w:rFonts w:ascii="Times New Roman" w:hAnsi="Times New Roman"/>
          <w:b/>
        </w:rPr>
        <w:t>Puan)</w:t>
      </w:r>
    </w:p>
    <w:p w:rsidR="00D55D6B" w:rsidRPr="000912D1" w:rsidRDefault="00D55D6B" w:rsidP="00D55D6B">
      <w:pPr>
        <w:pStyle w:val="ListeParagraf"/>
        <w:shd w:val="clear" w:color="auto" w:fill="FFFFFF" w:themeFill="background1"/>
        <w:spacing w:after="0" w:line="240" w:lineRule="atLeast"/>
        <w:ind w:left="810" w:right="-1"/>
        <w:rPr>
          <w:rFonts w:ascii="Times New Roman" w:hAnsi="Times New Roman"/>
        </w:rPr>
      </w:pPr>
    </w:p>
    <w:p w:rsidR="00066FCC" w:rsidRPr="00066FCC" w:rsidRDefault="00BE69DC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 xml:space="preserve"> </w:t>
      </w:r>
      <w:r w:rsidR="00D55D6B"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="00D55D6B" w:rsidRPr="00BE69DC">
        <w:rPr>
          <w:rFonts w:ascii="Times New Roman" w:hAnsi="Times New Roman"/>
          <w:b/>
          <w:sz w:val="24"/>
          <w:szCs w:val="24"/>
        </w:rPr>
        <w:t>…</w:t>
      </w:r>
      <w:r w:rsidR="00D3523D" w:rsidRPr="00BE69DC">
        <w:rPr>
          <w:rFonts w:ascii="Times New Roman" w:hAnsi="Times New Roman"/>
          <w:b/>
          <w:sz w:val="24"/>
          <w:szCs w:val="24"/>
        </w:rPr>
        <w:t>..</w:t>
      </w:r>
      <w:proofErr w:type="gramEnd"/>
      <w:r w:rsidR="00D3523D" w:rsidRPr="00BE69DC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Trafikte en önemli unsur insandır.</w:t>
      </w:r>
    </w:p>
    <w:p w:rsidR="00066FCC" w:rsidRPr="00066FCC" w:rsidRDefault="008A417B" w:rsidP="00BE69D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left="0" w:right="-1" w:firstLine="284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Trafik kazalarının oluş sebepleri incelendiğinde insanların kusurlu davranışlarının ön plana çıktığı görülmektedir.</w:t>
      </w:r>
    </w:p>
    <w:p w:rsidR="00066FCC" w:rsidRDefault="00066FCC" w:rsidP="00BE69D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left="0" w:right="-1" w:firstLine="284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Pr="00066FCC">
        <w:rPr>
          <w:rFonts w:ascii="Times New Roman" w:eastAsiaTheme="minorHAnsi" w:hAnsi="Times New Roman"/>
          <w:sz w:val="24"/>
          <w:szCs w:val="24"/>
        </w:rPr>
        <w:t>Şehir içi ulaşımda toplu taşıma araçlarının tercih edilmesi trafik kazalarının azalmasına katkı sağlar.</w:t>
      </w:r>
    </w:p>
    <w:p w:rsidR="00066FCC" w:rsidRPr="00066FCC" w:rsidRDefault="008A417B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Trafik işaret levhalarının şekilleri ve renkleri verdikleri mesajın niteliğine göre değişiklik gösterir.</w:t>
      </w:r>
    </w:p>
    <w:p w:rsidR="00066FCC" w:rsidRPr="00066FCC" w:rsidRDefault="000912D1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 w:rsidRPr="00BE69DC">
        <w:rPr>
          <w:rFonts w:ascii="Times New Roman" w:hAnsi="Times New Roman"/>
          <w:b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Trafik işaret levhalarına zarar vermemek, zarar verenleri uyarmak itfaiyecilerin</w:t>
      </w:r>
      <w:r w:rsidR="00066FCC" w:rsidRPr="00066FCC">
        <w:rPr>
          <w:rFonts w:ascii="Times New Roman" w:hAnsi="Times New Roman"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görevidir.</w:t>
      </w:r>
    </w:p>
    <w:p w:rsidR="00066FCC" w:rsidRPr="00066FCC" w:rsidRDefault="000912D1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="00066FCC" w:rsidRPr="00066FCC">
        <w:rPr>
          <w:rFonts w:ascii="Times New Roman" w:eastAsiaTheme="minorHAnsi" w:hAnsi="Times New Roman"/>
          <w:sz w:val="24"/>
          <w:szCs w:val="24"/>
        </w:rPr>
        <w:t>Trafik kurallarına taşıt sürücüleri ve yayalar uymak zorundadır.</w:t>
      </w:r>
    </w:p>
    <w:p w:rsidR="00066FCC" w:rsidRPr="00066FCC" w:rsidRDefault="00066FCC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Pr="00066FCC">
        <w:rPr>
          <w:rFonts w:ascii="Times New Roman" w:eastAsiaTheme="minorHAnsi" w:hAnsi="Times New Roman"/>
          <w:sz w:val="24"/>
          <w:szCs w:val="24"/>
        </w:rPr>
        <w:t>Yayalar, yaya kaldırımı olmayan yollarda gidiş yönlerine göre sol banketten yürümelidir.</w:t>
      </w:r>
    </w:p>
    <w:p w:rsidR="00066FCC" w:rsidRPr="00066FCC" w:rsidRDefault="00066FCC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Pr="00066FCC">
        <w:rPr>
          <w:rFonts w:ascii="Times New Roman" w:eastAsiaTheme="minorHAnsi" w:hAnsi="Times New Roman"/>
          <w:sz w:val="24"/>
          <w:szCs w:val="24"/>
        </w:rPr>
        <w:t>Yaya kaldırımlarında yayaların uyması gereken kural yoktur.</w:t>
      </w:r>
    </w:p>
    <w:p w:rsidR="00066FCC" w:rsidRPr="00066FCC" w:rsidRDefault="00066FCC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Pr="00066FCC">
        <w:rPr>
          <w:rFonts w:ascii="Times New Roman" w:eastAsiaTheme="minorHAnsi" w:hAnsi="Times New Roman"/>
          <w:sz w:val="24"/>
          <w:szCs w:val="24"/>
        </w:rPr>
        <w:t>Kara yollarında duran taşıtların önünden, arkasından ve arasından karşıya geçilmemelidir.</w:t>
      </w:r>
    </w:p>
    <w:p w:rsidR="000912D1" w:rsidRPr="00066FCC" w:rsidRDefault="00066FCC" w:rsidP="00066FCC">
      <w:pPr>
        <w:pStyle w:val="ListeParagraf"/>
        <w:numPr>
          <w:ilvl w:val="0"/>
          <w:numId w:val="12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 w:rsidRPr="00BE69DC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BE69DC"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BE69DC">
        <w:rPr>
          <w:rFonts w:ascii="Times New Roman" w:hAnsi="Times New Roman"/>
          <w:b/>
          <w:sz w:val="24"/>
          <w:szCs w:val="24"/>
        </w:rPr>
        <w:t>)</w:t>
      </w:r>
      <w:r w:rsidR="00BE69DC">
        <w:rPr>
          <w:rFonts w:ascii="Times New Roman" w:hAnsi="Times New Roman"/>
          <w:sz w:val="24"/>
          <w:szCs w:val="24"/>
        </w:rPr>
        <w:t xml:space="preserve"> </w:t>
      </w:r>
      <w:r w:rsidRPr="00066FCC">
        <w:rPr>
          <w:rFonts w:ascii="Times New Roman" w:eastAsiaTheme="minorHAnsi" w:hAnsi="Times New Roman"/>
          <w:sz w:val="24"/>
          <w:szCs w:val="24"/>
        </w:rPr>
        <w:t>Kara yollarında karşıya geçmek için güvenli geçiş yerleri tercih edilmelidir.</w:t>
      </w:r>
    </w:p>
    <w:p w:rsidR="00D55D6B" w:rsidRPr="002A7D57" w:rsidRDefault="00D55D6B" w:rsidP="00D504A3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Cs w:val="24"/>
        </w:rPr>
      </w:pPr>
    </w:p>
    <w:p w:rsidR="00D55D6B" w:rsidRPr="000912D1" w:rsidRDefault="00D55D6B" w:rsidP="000912D1">
      <w:pPr>
        <w:pStyle w:val="ListeParagraf"/>
        <w:numPr>
          <w:ilvl w:val="0"/>
          <w:numId w:val="3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/>
          <w:b/>
        </w:rPr>
      </w:pPr>
      <w:r w:rsidRPr="000912D1">
        <w:rPr>
          <w:rFonts w:ascii="Times New Roman" w:hAnsi="Times New Roman"/>
          <w:b/>
        </w:rPr>
        <w:t>Aşağıdaki boşluklara uygun kelimeleri getiriniz.</w:t>
      </w:r>
      <w:r w:rsidR="009B1C65" w:rsidRPr="000912D1">
        <w:rPr>
          <w:rFonts w:ascii="Times New Roman" w:hAnsi="Times New Roman"/>
          <w:b/>
        </w:rPr>
        <w:t xml:space="preserve"> (1</w:t>
      </w:r>
      <w:r w:rsidR="00E8025B">
        <w:rPr>
          <w:rFonts w:ascii="Times New Roman" w:hAnsi="Times New Roman"/>
          <w:b/>
        </w:rPr>
        <w:t>5</w:t>
      </w:r>
      <w:r w:rsidR="000912D1">
        <w:rPr>
          <w:rFonts w:ascii="Times New Roman" w:hAnsi="Times New Roman"/>
          <w:b/>
        </w:rPr>
        <w:t xml:space="preserve"> x 2 = </w:t>
      </w:r>
      <w:r w:rsidR="00E8025B">
        <w:rPr>
          <w:rFonts w:ascii="Times New Roman" w:hAnsi="Times New Roman"/>
          <w:b/>
        </w:rPr>
        <w:t>3</w:t>
      </w:r>
      <w:r w:rsidR="000912D1">
        <w:rPr>
          <w:rFonts w:ascii="Times New Roman" w:hAnsi="Times New Roman"/>
          <w:b/>
        </w:rPr>
        <w:t>0 Puan)</w:t>
      </w:r>
      <w:r w:rsidR="009B1C65" w:rsidRPr="000912D1">
        <w:rPr>
          <w:rFonts w:ascii="Times New Roman" w:hAnsi="Times New Roman"/>
          <w:b/>
        </w:rPr>
        <w:t xml:space="preserve"> </w:t>
      </w:r>
    </w:p>
    <w:p w:rsidR="00BE69DC" w:rsidRPr="00E8025B" w:rsidRDefault="00BE69DC" w:rsidP="00BE69DC">
      <w:pPr>
        <w:autoSpaceDE w:val="0"/>
        <w:autoSpaceDN w:val="0"/>
        <w:adjustRightInd w:val="0"/>
        <w:spacing w:after="0" w:line="240" w:lineRule="auto"/>
        <w:ind w:left="12" w:firstLine="348"/>
        <w:rPr>
          <w:rFonts w:ascii="Times New Roman" w:eastAsiaTheme="minorHAnsi" w:hAnsi="Times New Roman"/>
          <w:b/>
          <w:sz w:val="24"/>
          <w:szCs w:val="24"/>
        </w:rPr>
      </w:pPr>
      <w:r w:rsidRPr="00E8025B">
        <w:rPr>
          <w:rFonts w:ascii="Times New Roman" w:eastAsiaTheme="minorHAnsi" w:hAnsi="Times New Roman"/>
          <w:b/>
          <w:sz w:val="24"/>
          <w:szCs w:val="24"/>
        </w:rPr>
        <w:t>Üçgen – suç – sağ – trafik kurallarına – zarar</w:t>
      </w:r>
      <w:r w:rsidR="009C0A73" w:rsidRPr="00E8025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E8025B">
        <w:rPr>
          <w:rFonts w:ascii="Times New Roman" w:eastAsiaTheme="minorHAnsi" w:hAnsi="Times New Roman"/>
          <w:b/>
          <w:sz w:val="24"/>
          <w:szCs w:val="24"/>
        </w:rPr>
        <w:t>– takarak – ulaşım– geçiş üstünlüğü</w:t>
      </w:r>
    </w:p>
    <w:p w:rsidR="006C04AA" w:rsidRPr="00E8025B" w:rsidRDefault="00BE69DC" w:rsidP="00BE69DC">
      <w:pPr>
        <w:autoSpaceDE w:val="0"/>
        <w:autoSpaceDN w:val="0"/>
        <w:adjustRightInd w:val="0"/>
        <w:spacing w:after="0" w:line="240" w:lineRule="auto"/>
        <w:ind w:left="12" w:firstLine="348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 w:rsidRPr="00E8025B">
        <w:rPr>
          <w:rFonts w:ascii="Times New Roman" w:eastAsiaTheme="minorHAnsi" w:hAnsi="Times New Roman"/>
          <w:b/>
          <w:sz w:val="24"/>
          <w:szCs w:val="24"/>
        </w:rPr>
        <w:t>güvenli</w:t>
      </w:r>
      <w:proofErr w:type="gramEnd"/>
      <w:r w:rsidRPr="00E8025B">
        <w:rPr>
          <w:rFonts w:ascii="Times New Roman" w:eastAsiaTheme="minorHAnsi" w:hAnsi="Times New Roman"/>
          <w:b/>
          <w:sz w:val="24"/>
          <w:szCs w:val="24"/>
        </w:rPr>
        <w:t xml:space="preserve"> – oyun</w:t>
      </w:r>
      <w:r w:rsidR="009C0A73" w:rsidRPr="00E8025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E8025B">
        <w:rPr>
          <w:rFonts w:ascii="Times New Roman" w:eastAsiaTheme="minorHAnsi" w:hAnsi="Times New Roman"/>
          <w:b/>
          <w:sz w:val="24"/>
          <w:szCs w:val="24"/>
        </w:rPr>
        <w:t>– yaya – üstünlüğü – emin – kolaylaştırmak – banketten</w:t>
      </w:r>
    </w:p>
    <w:p w:rsidR="009C0A73" w:rsidRPr="00BE69DC" w:rsidRDefault="009C0A73" w:rsidP="00BE69DC">
      <w:pPr>
        <w:autoSpaceDE w:val="0"/>
        <w:autoSpaceDN w:val="0"/>
        <w:adjustRightInd w:val="0"/>
        <w:spacing w:after="0" w:line="240" w:lineRule="auto"/>
        <w:ind w:left="12" w:firstLine="348"/>
        <w:rPr>
          <w:rFonts w:ascii="Times New Roman" w:eastAsiaTheme="minorHAnsi" w:hAnsi="Times New Roman"/>
          <w:b/>
          <w:sz w:val="24"/>
          <w:szCs w:val="24"/>
        </w:rPr>
      </w:pP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Can ve mal güvenliğinin sağlanması için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uyulmalıdır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Trafik işaretlerine ve işaret levhalarına zarar vermek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ve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yasaktır.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Kara yollarında yürüyen veya duran insanlara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denir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>Yaya kaldırımında, alt ve üst geçitlerde, okul ve</w:t>
      </w:r>
      <w:r>
        <w:rPr>
          <w:rFonts w:ascii="Times New Roman" w:eastAsiaTheme="minorHAnsi" w:hAnsi="Times New Roman"/>
          <w:sz w:val="24"/>
          <w:szCs w:val="24"/>
        </w:rPr>
        <w:t xml:space="preserve"> yaya geçitlerinde gidiş yönüne </w:t>
      </w:r>
      <w:r w:rsidRPr="009C0A73">
        <w:rPr>
          <w:rFonts w:ascii="Times New Roman" w:eastAsiaTheme="minorHAnsi" w:hAnsi="Times New Roman"/>
          <w:sz w:val="24"/>
          <w:szCs w:val="24"/>
        </w:rPr>
        <w:t>göre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taraftan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yürünmelidir.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Kara yollarının karşıya geçmek için güvenli olduğundan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olmadıkça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9C0A73">
        <w:rPr>
          <w:rFonts w:ascii="Times New Roman" w:eastAsiaTheme="minorHAnsi" w:hAnsi="Times New Roman"/>
          <w:sz w:val="24"/>
          <w:szCs w:val="24"/>
        </w:rPr>
        <w:t>taşıt yoluna inilmemelidir.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Tehlike uyarı işaretleri genel olarak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şeklindedir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Banketlerde yürüyen yayalar gidiş yönlerine göre sol taraftaki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yürümelidir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Trafik işaret ve levhalarına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verenleri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yetkililere bildirmek vatandaşlık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9C0A73">
        <w:rPr>
          <w:rFonts w:ascii="Times New Roman" w:eastAsiaTheme="minorHAnsi" w:hAnsi="Times New Roman"/>
          <w:sz w:val="24"/>
          <w:szCs w:val="24"/>
        </w:rPr>
        <w:t>görevidir.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Günlük yaşantımızda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yollar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tercih edilmelidir.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Ulaşım araçlarını tercih ederken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ücreti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de etkilidir.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Bisiklet, kaykay, kızak ve paten gibi motorsuz taşıtlar, taşıt trafiğine kapalı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alanlarında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kullanılmalıdır.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>Bisiklet, kaykay, kızak ve paten gibi motorsuz taşıtları kullanmadan önce kask, dizlik ve</w:t>
      </w:r>
      <w:r>
        <w:rPr>
          <w:rFonts w:ascii="Times New Roman" w:eastAsiaTheme="minorHAnsi" w:hAnsi="Times New Roman"/>
          <w:sz w:val="24"/>
          <w:szCs w:val="24"/>
        </w:rPr>
        <w:t xml:space="preserve"> dirseklik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güvenlik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önlemleri alınmalıdır.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Ambulans, itfaiye ve polis araçlarının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vardır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Geçiş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ancak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görev hâlinde kullanılır.</w:t>
      </w:r>
    </w:p>
    <w:p w:rsidR="00742EA3" w:rsidRDefault="009C0A73" w:rsidP="009C0A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sz w:val="24"/>
          <w:szCs w:val="24"/>
        </w:rPr>
      </w:pPr>
      <w:r w:rsidRPr="009C0A73">
        <w:rPr>
          <w:rFonts w:ascii="Times New Roman" w:eastAsiaTheme="minorHAnsi" w:hAnsi="Times New Roman"/>
          <w:sz w:val="24"/>
          <w:szCs w:val="24"/>
        </w:rPr>
        <w:t xml:space="preserve">Diğer sürücüler, geçiş üstünlüğü olan araçların geçişini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...........................................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9C0A73">
        <w:rPr>
          <w:rFonts w:ascii="Times New Roman" w:eastAsiaTheme="minorHAnsi" w:hAnsi="Times New Roman"/>
          <w:sz w:val="24"/>
          <w:szCs w:val="24"/>
        </w:rPr>
        <w:t>zorundadır</w:t>
      </w:r>
      <w:proofErr w:type="gramEnd"/>
      <w:r w:rsidRPr="009C0A73">
        <w:rPr>
          <w:rFonts w:ascii="Times New Roman" w:eastAsiaTheme="minorHAnsi" w:hAnsi="Times New Roman"/>
          <w:sz w:val="24"/>
          <w:szCs w:val="24"/>
        </w:rPr>
        <w:t>.</w:t>
      </w:r>
    </w:p>
    <w:p w:rsidR="009C0A73" w:rsidRDefault="009C0A73" w:rsidP="009C0A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9C0A73" w:rsidRDefault="009C0A73" w:rsidP="009C0A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9C0A73" w:rsidRDefault="009C0A73" w:rsidP="009C0A7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742EA3" w:rsidRPr="00742EA3" w:rsidRDefault="00E8025B" w:rsidP="00742EA3">
      <w:pPr>
        <w:pStyle w:val="ListeParagraf"/>
        <w:numPr>
          <w:ilvl w:val="0"/>
          <w:numId w:val="3"/>
        </w:numPr>
        <w:shd w:val="clear" w:color="auto" w:fill="FFFFFF" w:themeFill="background1"/>
        <w:spacing w:after="0" w:line="240" w:lineRule="atLeast"/>
        <w:ind w:right="-1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A</w:t>
      </w:r>
      <w:r w:rsidR="00742EA3">
        <w:rPr>
          <w:rFonts w:ascii="Times New Roman" w:hAnsi="Times New Roman"/>
          <w:b/>
        </w:rPr>
        <w:t>şağıdaki çoktan seçmeli soruları cevaplayınız. (</w:t>
      </w:r>
      <w:r w:rsidR="002952FB">
        <w:rPr>
          <w:rFonts w:ascii="Times New Roman" w:hAnsi="Times New Roman"/>
          <w:b/>
        </w:rPr>
        <w:t>5</w:t>
      </w:r>
      <w:r w:rsidR="00742EA3">
        <w:rPr>
          <w:rFonts w:ascii="Times New Roman" w:hAnsi="Times New Roman"/>
          <w:b/>
        </w:rPr>
        <w:t xml:space="preserve"> x 7 = </w:t>
      </w:r>
      <w:r w:rsidR="002952FB">
        <w:rPr>
          <w:rFonts w:ascii="Times New Roman" w:hAnsi="Times New Roman"/>
          <w:b/>
        </w:rPr>
        <w:t>35</w:t>
      </w:r>
      <w:r w:rsidR="00742EA3">
        <w:rPr>
          <w:rFonts w:ascii="Times New Roman" w:hAnsi="Times New Roman"/>
          <w:b/>
        </w:rPr>
        <w:t xml:space="preserve"> Puan)</w:t>
      </w:r>
    </w:p>
    <w:p w:rsidR="00742EA3" w:rsidRDefault="00742EA3" w:rsidP="00742EA3">
      <w:pPr>
        <w:pStyle w:val="ListeParagraf"/>
        <w:shd w:val="clear" w:color="auto" w:fill="FFFFFF" w:themeFill="background1"/>
        <w:spacing w:after="0" w:line="240" w:lineRule="atLeast"/>
        <w:ind w:right="-1"/>
        <w:rPr>
          <w:rFonts w:ascii="Times New Roman" w:hAnsi="Times New Roman"/>
          <w:b/>
        </w:rPr>
      </w:pPr>
    </w:p>
    <w:p w:rsidR="00E8025B" w:rsidRPr="00E8025B" w:rsidRDefault="00E8025B" w:rsidP="00E8025B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Trafikte en önemli unsur nedir?</w:t>
      </w:r>
    </w:p>
    <w:p w:rsidR="00E8025B" w:rsidRDefault="00E8025B" w:rsidP="00E8025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Taşıt</w:t>
      </w:r>
    </w:p>
    <w:p w:rsidR="00E8025B" w:rsidRDefault="00E8025B" w:rsidP="00E8025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İnsan</w:t>
      </w:r>
    </w:p>
    <w:p w:rsidR="00E8025B" w:rsidRPr="00E8025B" w:rsidRDefault="00E8025B" w:rsidP="00E8025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Trafik işaret levhası</w:t>
      </w:r>
    </w:p>
    <w:p w:rsidR="00FE46E0" w:rsidRPr="00E8025B" w:rsidRDefault="006C04AA" w:rsidP="00E8025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sz w:val="24"/>
          <w:szCs w:val="24"/>
        </w:rPr>
      </w:pPr>
      <w:r w:rsidRPr="00E8025B">
        <w:rPr>
          <w:rFonts w:ascii="Times New Roman" w:hAnsi="Times New Roman"/>
        </w:rPr>
        <w:t xml:space="preserve">                                                           </w:t>
      </w:r>
    </w:p>
    <w:p w:rsidR="00E8025B" w:rsidRPr="00E8025B" w:rsidRDefault="00E8025B" w:rsidP="00C954E5">
      <w:pPr>
        <w:pStyle w:val="ListeParagraf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Yaya kaldırımı olmayan yollarda yayaların yürümesi için ayrılmış yerlere verilen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ad </w:t>
      </w: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aşağıdakilerden hangisidir?</w:t>
      </w:r>
    </w:p>
    <w:p w:rsidR="00E8025B" w:rsidRPr="00E8025B" w:rsidRDefault="00E8025B" w:rsidP="00E8025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Okul geçidi</w:t>
      </w:r>
    </w:p>
    <w:p w:rsidR="00E8025B" w:rsidRPr="00E8025B" w:rsidRDefault="00E8025B" w:rsidP="00E8025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Alt geçit</w:t>
      </w:r>
    </w:p>
    <w:p w:rsidR="00D55D6B" w:rsidRPr="00E8025B" w:rsidRDefault="00E8025B" w:rsidP="00E8025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sz w:val="24"/>
          <w:szCs w:val="24"/>
        </w:rPr>
        <w:t>Banket</w:t>
      </w:r>
    </w:p>
    <w:p w:rsidR="009B1C65" w:rsidRPr="00E8025B" w:rsidRDefault="009B1C65" w:rsidP="00396B24">
      <w:pPr>
        <w:pStyle w:val="AralkYok3"/>
        <w:shd w:val="clear" w:color="auto" w:fill="FFFFFF" w:themeFill="background1"/>
        <w:spacing w:line="240" w:lineRule="atLeast"/>
        <w:rPr>
          <w:rFonts w:ascii="Times New Roman" w:hAnsi="Times New Roman"/>
          <w:spacing w:val="4"/>
        </w:rPr>
      </w:pPr>
    </w:p>
    <w:p w:rsidR="00C954E5" w:rsidRDefault="00E8025B" w:rsidP="00C954E5">
      <w:pPr>
        <w:pStyle w:val="ListeParagraf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Yayalar, yaya kaldırımını, yaya ve okul geçidini, alt ve üst geçitleri kullanırken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aşağıdaki kurallardan hangisine uymalıdır?</w:t>
      </w:r>
    </w:p>
    <w:p w:rsidR="00C954E5" w:rsidRPr="00C954E5" w:rsidRDefault="00E8025B" w:rsidP="00C954E5">
      <w:pPr>
        <w:pStyle w:val="ListeParagraf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Gidiş yönüne göre sol taraftan yürümelidir.</w:t>
      </w:r>
    </w:p>
    <w:p w:rsidR="00C954E5" w:rsidRPr="00C954E5" w:rsidRDefault="00E8025B" w:rsidP="00C954E5">
      <w:pPr>
        <w:pStyle w:val="ListeParagraf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Gidiş yönüne göre sağ taraftan yürümelidir.</w:t>
      </w:r>
    </w:p>
    <w:p w:rsidR="009319CC" w:rsidRPr="00C954E5" w:rsidRDefault="00E8025B" w:rsidP="00C954E5">
      <w:pPr>
        <w:pStyle w:val="ListeParagraf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Yayaların uyması gereken kural yoktur.</w:t>
      </w:r>
    </w:p>
    <w:p w:rsidR="00C954E5" w:rsidRPr="00C954E5" w:rsidRDefault="00C954E5" w:rsidP="00C954E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E8025B" w:rsidRPr="00E8025B" w:rsidRDefault="00E8025B" w:rsidP="00C954E5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Kara yollarının güvenli olması için aşağıdakilerden hangisi gerekli değildir?</w:t>
      </w:r>
    </w:p>
    <w:p w:rsidR="00C954E5" w:rsidRDefault="00C954E5" w:rsidP="00C954E5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Alt ve üst geçitler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954E5" w:rsidRDefault="00C954E5" w:rsidP="00C954E5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Yaya ve okul geçidi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D147B6" w:rsidRDefault="00E8025B" w:rsidP="00C954E5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Reklam levhaları</w:t>
      </w:r>
      <w:r w:rsidR="00C954E5">
        <w:rPr>
          <w:rFonts w:ascii="Times New Roman" w:eastAsiaTheme="minorHAnsi" w:hAnsi="Times New Roman"/>
          <w:sz w:val="24"/>
          <w:szCs w:val="24"/>
        </w:rPr>
        <w:t>.</w:t>
      </w:r>
    </w:p>
    <w:p w:rsidR="00C954E5" w:rsidRPr="00C954E5" w:rsidRDefault="00C954E5" w:rsidP="00C954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E8025B" w:rsidRPr="00C954E5" w:rsidRDefault="00E8025B" w:rsidP="00C954E5">
      <w:pPr>
        <w:pStyle w:val="ListeParagraf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Günlük yaşantımızda okula, markete veya parka gitmek için aşağıdakilerin</w:t>
      </w:r>
      <w:r w:rsidR="00C954E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C954E5">
        <w:rPr>
          <w:rFonts w:ascii="Times New Roman" w:eastAsiaTheme="minorHAnsi" w:hAnsi="Times New Roman"/>
          <w:b/>
          <w:bCs/>
          <w:sz w:val="24"/>
          <w:szCs w:val="24"/>
        </w:rPr>
        <w:t>hangisini tercih etmeliyiz?</w:t>
      </w:r>
    </w:p>
    <w:p w:rsidR="00C954E5" w:rsidRDefault="00C954E5" w:rsidP="00C954E5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En güvenli yolları</w:t>
      </w:r>
      <w:r>
        <w:rPr>
          <w:rFonts w:ascii="Times New Roman" w:eastAsiaTheme="minorHAnsi" w:hAnsi="Times New Roman"/>
          <w:sz w:val="24"/>
          <w:szCs w:val="24"/>
        </w:rPr>
        <w:t>,</w:t>
      </w:r>
    </w:p>
    <w:p w:rsidR="00C954E5" w:rsidRDefault="00E8025B" w:rsidP="00C954E5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En kısa</w:t>
      </w:r>
      <w:r w:rsidR="00C954E5" w:rsidRPr="00C954E5">
        <w:rPr>
          <w:rFonts w:ascii="Times New Roman" w:eastAsiaTheme="minorHAnsi" w:hAnsi="Times New Roman"/>
          <w:sz w:val="24"/>
          <w:szCs w:val="24"/>
        </w:rPr>
        <w:t xml:space="preserve"> yolları</w:t>
      </w:r>
      <w:r w:rsidR="00C954E5">
        <w:rPr>
          <w:rFonts w:ascii="Times New Roman" w:eastAsiaTheme="minorHAnsi" w:hAnsi="Times New Roman"/>
          <w:sz w:val="24"/>
          <w:szCs w:val="24"/>
        </w:rPr>
        <w:t>,</w:t>
      </w:r>
    </w:p>
    <w:p w:rsidR="003C16DC" w:rsidRDefault="00E8025B" w:rsidP="00C954E5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Yaya kaldırımı olmayan yolları</w:t>
      </w:r>
      <w:r w:rsidR="00C954E5">
        <w:rPr>
          <w:rFonts w:ascii="Times New Roman" w:eastAsiaTheme="minorHAnsi" w:hAnsi="Times New Roman"/>
          <w:sz w:val="24"/>
          <w:szCs w:val="24"/>
        </w:rPr>
        <w:t>,</w:t>
      </w:r>
    </w:p>
    <w:p w:rsidR="00C954E5" w:rsidRPr="00C954E5" w:rsidRDefault="00C954E5" w:rsidP="00C954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E8025B" w:rsidRPr="00E8025B" w:rsidRDefault="00E8025B" w:rsidP="00C954E5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Bisiklet, kaykay, kızak ve paten gibi motorsuz taşıtlar nerelerde kullanılmalıdır?</w:t>
      </w:r>
    </w:p>
    <w:p w:rsidR="00C954E5" w:rsidRDefault="00C954E5" w:rsidP="00C954E5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Sokakta</w:t>
      </w:r>
      <w:r>
        <w:rPr>
          <w:rFonts w:ascii="Times New Roman" w:eastAsiaTheme="minorHAnsi" w:hAnsi="Times New Roman"/>
          <w:sz w:val="24"/>
          <w:szCs w:val="24"/>
        </w:rPr>
        <w:t>,</w:t>
      </w:r>
    </w:p>
    <w:p w:rsidR="00C954E5" w:rsidRDefault="00C954E5" w:rsidP="00C954E5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Parkta</w:t>
      </w:r>
      <w:r>
        <w:rPr>
          <w:rFonts w:ascii="Times New Roman" w:eastAsiaTheme="minorHAnsi" w:hAnsi="Times New Roman"/>
          <w:sz w:val="24"/>
          <w:szCs w:val="24"/>
        </w:rPr>
        <w:t>,</w:t>
      </w:r>
    </w:p>
    <w:p w:rsidR="00D147B6" w:rsidRDefault="00E8025B" w:rsidP="00C954E5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Taşıt yolunda</w:t>
      </w:r>
      <w:r w:rsidR="00C954E5">
        <w:rPr>
          <w:rFonts w:ascii="Times New Roman" w:eastAsiaTheme="minorHAnsi" w:hAnsi="Times New Roman"/>
          <w:sz w:val="24"/>
          <w:szCs w:val="24"/>
        </w:rPr>
        <w:t>,</w:t>
      </w:r>
    </w:p>
    <w:p w:rsidR="00C954E5" w:rsidRPr="00C954E5" w:rsidRDefault="00C954E5" w:rsidP="00C954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E8025B" w:rsidRPr="00C954E5" w:rsidRDefault="00E8025B" w:rsidP="00C954E5">
      <w:pPr>
        <w:pStyle w:val="ListeParagraf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Theme="minorHAnsi" w:hAnsi="Times New Roman"/>
          <w:b/>
          <w:bCs/>
          <w:sz w:val="24"/>
          <w:szCs w:val="24"/>
        </w:rPr>
      </w:pPr>
      <w:r w:rsidRPr="00E8025B">
        <w:rPr>
          <w:rFonts w:ascii="Times New Roman" w:eastAsiaTheme="minorHAnsi" w:hAnsi="Times New Roman"/>
          <w:b/>
          <w:bCs/>
          <w:sz w:val="24"/>
          <w:szCs w:val="24"/>
        </w:rPr>
        <w:t xml:space="preserve">Aşağıdakilerden hangisi bisiklet, </w:t>
      </w:r>
      <w:proofErr w:type="spellStart"/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scooter</w:t>
      </w:r>
      <w:proofErr w:type="spellEnd"/>
      <w:r w:rsidRPr="00E8025B">
        <w:rPr>
          <w:rFonts w:ascii="Times New Roman" w:eastAsiaTheme="minorHAnsi" w:hAnsi="Times New Roman"/>
          <w:b/>
          <w:bCs/>
          <w:sz w:val="24"/>
          <w:szCs w:val="24"/>
        </w:rPr>
        <w:t>, kaykay, kızak ve paten gibi motorsuz</w:t>
      </w:r>
      <w:r w:rsidR="00C954E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C954E5">
        <w:rPr>
          <w:rFonts w:ascii="Times New Roman" w:eastAsiaTheme="minorHAnsi" w:hAnsi="Times New Roman"/>
          <w:b/>
          <w:bCs/>
          <w:sz w:val="24"/>
          <w:szCs w:val="24"/>
        </w:rPr>
        <w:t>taşıtları kullanmadan önce alınması gereken güvenlik önlemlerinden biri değildir?</w:t>
      </w:r>
    </w:p>
    <w:p w:rsidR="00C954E5" w:rsidRDefault="00C954E5" w:rsidP="00C954E5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Kask takmak</w:t>
      </w:r>
      <w:r>
        <w:rPr>
          <w:rFonts w:ascii="Times New Roman" w:eastAsiaTheme="minorHAnsi" w:hAnsi="Times New Roman"/>
          <w:sz w:val="24"/>
          <w:szCs w:val="24"/>
        </w:rPr>
        <w:t>,</w:t>
      </w:r>
    </w:p>
    <w:p w:rsidR="00C954E5" w:rsidRDefault="00C954E5" w:rsidP="00C954E5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Dizlik ve dirseklik takmak</w:t>
      </w:r>
      <w:r>
        <w:rPr>
          <w:rFonts w:ascii="Times New Roman" w:eastAsiaTheme="minorHAnsi" w:hAnsi="Times New Roman"/>
          <w:sz w:val="24"/>
          <w:szCs w:val="24"/>
        </w:rPr>
        <w:t>,</w:t>
      </w:r>
    </w:p>
    <w:p w:rsidR="003C16DC" w:rsidRDefault="00E8025B" w:rsidP="00C954E5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sz w:val="24"/>
          <w:szCs w:val="24"/>
        </w:rPr>
        <w:t>Bere ve kaşkol takmak</w:t>
      </w:r>
      <w:r w:rsidR="00C954E5">
        <w:rPr>
          <w:rFonts w:ascii="Times New Roman" w:eastAsiaTheme="minorHAnsi" w:hAnsi="Times New Roman"/>
          <w:sz w:val="24"/>
          <w:szCs w:val="24"/>
        </w:rPr>
        <w:t>,</w:t>
      </w:r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C954E5" w:rsidRPr="00C954E5" w:rsidRDefault="00C954E5" w:rsidP="00C954E5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C954E5">
        <w:rPr>
          <w:rFonts w:ascii="Times New Roman" w:eastAsiaTheme="minorHAnsi" w:hAnsi="Times New Roman"/>
          <w:b/>
          <w:bCs/>
          <w:sz w:val="24"/>
          <w:szCs w:val="24"/>
        </w:rPr>
        <w:t>Aşağıdaki soruların cevaplarını altlarına yazınız.</w:t>
      </w:r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sz w:val="24"/>
          <w:szCs w:val="24"/>
        </w:rPr>
      </w:pPr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b/>
          <w:bCs/>
          <w:sz w:val="24"/>
          <w:szCs w:val="24"/>
        </w:rPr>
      </w:pPr>
      <w:r w:rsidRPr="00C954E5">
        <w:rPr>
          <w:rFonts w:ascii="Times New Roman" w:eastAsiaTheme="minorHAnsi" w:hAnsi="Times New Roman"/>
          <w:b/>
          <w:sz w:val="24"/>
          <w:szCs w:val="24"/>
        </w:rPr>
        <w:t xml:space="preserve">1. </w:t>
      </w:r>
      <w:r w:rsidRPr="00C954E5">
        <w:rPr>
          <w:rFonts w:ascii="Times New Roman" w:eastAsiaTheme="minorHAnsi" w:hAnsi="Times New Roman"/>
          <w:b/>
          <w:bCs/>
          <w:sz w:val="24"/>
          <w:szCs w:val="24"/>
        </w:rPr>
        <w:t>Bisiklet, kaykay ve paten sürücülerinin alması gereken güvenlik önlemleri nelerdir?</w:t>
      </w:r>
      <w:r w:rsidR="002952FB">
        <w:rPr>
          <w:rFonts w:ascii="Times New Roman" w:eastAsiaTheme="minorHAnsi" w:hAnsi="Times New Roman"/>
          <w:b/>
          <w:bCs/>
          <w:sz w:val="24"/>
          <w:szCs w:val="24"/>
        </w:rPr>
        <w:t xml:space="preserve"> (8 Puan)</w:t>
      </w:r>
    </w:p>
    <w:p w:rsidR="00C954E5" w:rsidRDefault="00C954E5" w:rsidP="00C954E5">
      <w:pPr>
        <w:autoSpaceDE w:val="0"/>
        <w:autoSpaceDN w:val="0"/>
        <w:adjustRightInd w:val="0"/>
        <w:spacing w:after="0"/>
        <w:ind w:firstLine="348"/>
        <w:rPr>
          <w:rFonts w:ascii="Times New Roman" w:eastAsiaTheme="minorHAnsi" w:hAnsi="Times New Roman"/>
          <w:b/>
          <w:bCs/>
          <w:sz w:val="24"/>
          <w:szCs w:val="24"/>
        </w:rPr>
      </w:pPr>
      <w:proofErr w:type="gramStart"/>
      <w:r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..</w:t>
      </w:r>
      <w:proofErr w:type="gramEnd"/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2. </w:t>
      </w:r>
      <w:r w:rsidRPr="00C954E5">
        <w:rPr>
          <w:rFonts w:ascii="Times New Roman" w:eastAsiaTheme="minorHAnsi" w:hAnsi="Times New Roman"/>
          <w:b/>
          <w:bCs/>
          <w:sz w:val="24"/>
          <w:szCs w:val="24"/>
        </w:rPr>
        <w:t>Geçiş üstünlüğünü açıklayarak hangi araçların geçiş üstünlüğü olduğunu belirtiniz.</w:t>
      </w:r>
      <w:r w:rsidR="002952FB">
        <w:rPr>
          <w:rFonts w:ascii="Times New Roman" w:eastAsiaTheme="minorHAnsi" w:hAnsi="Times New Roman"/>
          <w:b/>
          <w:bCs/>
          <w:sz w:val="24"/>
          <w:szCs w:val="24"/>
        </w:rPr>
        <w:t xml:space="preserve"> (7 Puan)</w:t>
      </w:r>
    </w:p>
    <w:p w:rsidR="00C954E5" w:rsidRDefault="00C954E5" w:rsidP="00C954E5">
      <w:pPr>
        <w:autoSpaceDE w:val="0"/>
        <w:autoSpaceDN w:val="0"/>
        <w:adjustRightInd w:val="0"/>
        <w:spacing w:after="0" w:line="240" w:lineRule="auto"/>
        <w:ind w:firstLine="348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C954E5" w:rsidRPr="00C954E5" w:rsidRDefault="00C954E5" w:rsidP="00C954E5">
      <w:pPr>
        <w:autoSpaceDE w:val="0"/>
        <w:autoSpaceDN w:val="0"/>
        <w:adjustRightInd w:val="0"/>
        <w:spacing w:after="0"/>
        <w:ind w:firstLine="348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..............</w:t>
      </w:r>
      <w:proofErr w:type="gramEnd"/>
    </w:p>
    <w:p w:rsidR="003C16DC" w:rsidRDefault="003C16DC" w:rsidP="00680781">
      <w:pPr>
        <w:shd w:val="clear" w:color="auto" w:fill="FFFFFF" w:themeFill="background1"/>
        <w:spacing w:after="0" w:line="240" w:lineRule="atLeast"/>
        <w:rPr>
          <w:rFonts w:ascii="Times New Roman" w:hAnsi="Times New Roman"/>
          <w:b/>
        </w:rPr>
      </w:pPr>
    </w:p>
    <w:p w:rsidR="007A1C81" w:rsidRPr="000E54B7" w:rsidRDefault="00186336" w:rsidP="002952FB">
      <w:pPr>
        <w:shd w:val="clear" w:color="auto" w:fill="FFFFFF" w:themeFill="background1"/>
        <w:spacing w:after="0" w:line="240" w:lineRule="atLeast"/>
        <w:ind w:right="-1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/>
        </w:rPr>
        <w:t xml:space="preserve">             </w:t>
      </w:r>
      <w:r w:rsidR="002952FB">
        <w:rPr>
          <w:rFonts w:ascii="Times New Roman" w:hAnsi="Times New Roman"/>
        </w:rPr>
        <w:t xml:space="preserve">                                </w:t>
      </w:r>
      <w:bookmarkStart w:id="0" w:name="_GoBack"/>
      <w:bookmarkEnd w:id="0"/>
      <w:r w:rsidR="002952FB" w:rsidRPr="00AA6D81">
        <w:rPr>
          <w:rFonts w:ascii="Times New Roman" w:hAnsi="Times New Roman"/>
          <w:b/>
          <w:sz w:val="24"/>
          <w:szCs w:val="24"/>
        </w:rPr>
        <w:t>Soruların puanları yanında yazmaktadır. Lütfen dikkatli olunuz. BAŞARILAR.</w:t>
      </w:r>
    </w:p>
    <w:sectPr w:rsidR="007A1C81" w:rsidRPr="000E54B7" w:rsidSect="00D147B6">
      <w:type w:val="continuous"/>
      <w:pgSz w:w="11906" w:h="16838"/>
      <w:pgMar w:top="709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atica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3EC1"/>
    <w:multiLevelType w:val="hybridMultilevel"/>
    <w:tmpl w:val="A81E00E2"/>
    <w:lvl w:ilvl="0" w:tplc="305ED3B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32CF4"/>
    <w:multiLevelType w:val="hybridMultilevel"/>
    <w:tmpl w:val="6A92E398"/>
    <w:lvl w:ilvl="0" w:tplc="CB5C350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F715A"/>
    <w:multiLevelType w:val="hybridMultilevel"/>
    <w:tmpl w:val="ADA4E97C"/>
    <w:lvl w:ilvl="0" w:tplc="BE6A9DB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405CF"/>
    <w:multiLevelType w:val="hybridMultilevel"/>
    <w:tmpl w:val="03BC8E84"/>
    <w:lvl w:ilvl="0" w:tplc="F74812BE">
      <w:start w:val="1"/>
      <w:numFmt w:val="decimal"/>
      <w:lvlText w:val="%1."/>
      <w:lvlJc w:val="left"/>
      <w:pPr>
        <w:ind w:left="810" w:hanging="450"/>
      </w:pPr>
      <w:rPr>
        <w:rFonts w:ascii="Times New Roman" w:eastAsia="Calibri" w:hAnsi="Times New Roman"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B0F52"/>
    <w:multiLevelType w:val="hybridMultilevel"/>
    <w:tmpl w:val="2F2AEA1C"/>
    <w:lvl w:ilvl="0" w:tplc="05D4E46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44AEE"/>
    <w:multiLevelType w:val="hybridMultilevel"/>
    <w:tmpl w:val="96B052F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64A2D"/>
    <w:multiLevelType w:val="hybridMultilevel"/>
    <w:tmpl w:val="D9448D32"/>
    <w:lvl w:ilvl="0" w:tplc="EDCA21E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A7CB2"/>
    <w:multiLevelType w:val="hybridMultilevel"/>
    <w:tmpl w:val="75383FE0"/>
    <w:lvl w:ilvl="0" w:tplc="F2600D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B541F"/>
    <w:multiLevelType w:val="hybridMultilevel"/>
    <w:tmpl w:val="553423BA"/>
    <w:lvl w:ilvl="0" w:tplc="EDCA21E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B770DE"/>
    <w:multiLevelType w:val="hybridMultilevel"/>
    <w:tmpl w:val="66DC88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E719CC"/>
    <w:multiLevelType w:val="hybridMultilevel"/>
    <w:tmpl w:val="859634CA"/>
    <w:lvl w:ilvl="0" w:tplc="95CAF81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862091"/>
    <w:multiLevelType w:val="hybridMultilevel"/>
    <w:tmpl w:val="0B168C7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6470A"/>
    <w:multiLevelType w:val="hybridMultilevel"/>
    <w:tmpl w:val="01080418"/>
    <w:lvl w:ilvl="0" w:tplc="8BE8A8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A3FCF"/>
    <w:multiLevelType w:val="hybridMultilevel"/>
    <w:tmpl w:val="03BC8E84"/>
    <w:lvl w:ilvl="0" w:tplc="F74812BE">
      <w:start w:val="1"/>
      <w:numFmt w:val="decimal"/>
      <w:lvlText w:val="%1."/>
      <w:lvlJc w:val="left"/>
      <w:pPr>
        <w:ind w:left="810" w:hanging="450"/>
      </w:pPr>
      <w:rPr>
        <w:rFonts w:ascii="Times New Roman" w:eastAsia="Calibri" w:hAnsi="Times New Roman"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B48B3"/>
    <w:multiLevelType w:val="hybridMultilevel"/>
    <w:tmpl w:val="82F46DB4"/>
    <w:lvl w:ilvl="0" w:tplc="14E053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5722DE"/>
    <w:multiLevelType w:val="hybridMultilevel"/>
    <w:tmpl w:val="D004C9B0"/>
    <w:lvl w:ilvl="0" w:tplc="EDCA21E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C76F5A"/>
    <w:multiLevelType w:val="hybridMultilevel"/>
    <w:tmpl w:val="8DBE2CA6"/>
    <w:lvl w:ilvl="0" w:tplc="4E6E3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B7B43"/>
    <w:multiLevelType w:val="hybridMultilevel"/>
    <w:tmpl w:val="ADA4E97C"/>
    <w:lvl w:ilvl="0" w:tplc="BE6A9DB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44D0635"/>
    <w:multiLevelType w:val="hybridMultilevel"/>
    <w:tmpl w:val="BEC06E9A"/>
    <w:lvl w:ilvl="0" w:tplc="D9227AC8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A54E96"/>
    <w:multiLevelType w:val="hybridMultilevel"/>
    <w:tmpl w:val="54EA1882"/>
    <w:lvl w:ilvl="0" w:tplc="98E8874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450C0"/>
    <w:multiLevelType w:val="hybridMultilevel"/>
    <w:tmpl w:val="03BC8E84"/>
    <w:lvl w:ilvl="0" w:tplc="F74812BE">
      <w:start w:val="1"/>
      <w:numFmt w:val="decimal"/>
      <w:lvlText w:val="%1."/>
      <w:lvlJc w:val="left"/>
      <w:pPr>
        <w:ind w:left="810" w:hanging="450"/>
      </w:pPr>
      <w:rPr>
        <w:rFonts w:ascii="Times New Roman" w:eastAsia="Calibri" w:hAnsi="Times New Roman"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7"/>
  </w:num>
  <w:num w:numId="4">
    <w:abstractNumId w:val="9"/>
  </w:num>
  <w:num w:numId="5">
    <w:abstractNumId w:val="14"/>
  </w:num>
  <w:num w:numId="6">
    <w:abstractNumId w:val="16"/>
  </w:num>
  <w:num w:numId="7">
    <w:abstractNumId w:val="2"/>
  </w:num>
  <w:num w:numId="8">
    <w:abstractNumId w:val="17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5"/>
  </w:num>
  <w:num w:numId="14">
    <w:abstractNumId w:val="6"/>
  </w:num>
  <w:num w:numId="15">
    <w:abstractNumId w:val="0"/>
  </w:num>
  <w:num w:numId="16">
    <w:abstractNumId w:val="11"/>
  </w:num>
  <w:num w:numId="17">
    <w:abstractNumId w:val="5"/>
  </w:num>
  <w:num w:numId="18">
    <w:abstractNumId w:val="19"/>
  </w:num>
  <w:num w:numId="19">
    <w:abstractNumId w:val="10"/>
  </w:num>
  <w:num w:numId="20">
    <w:abstractNumId w:val="1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4FCD"/>
    <w:rsid w:val="00004E94"/>
    <w:rsid w:val="000256AD"/>
    <w:rsid w:val="00031154"/>
    <w:rsid w:val="00057AA9"/>
    <w:rsid w:val="00066FCC"/>
    <w:rsid w:val="000912D1"/>
    <w:rsid w:val="000C12C7"/>
    <w:rsid w:val="000E54B7"/>
    <w:rsid w:val="00110B4C"/>
    <w:rsid w:val="00186336"/>
    <w:rsid w:val="001C1121"/>
    <w:rsid w:val="00234B74"/>
    <w:rsid w:val="002547F0"/>
    <w:rsid w:val="00271A74"/>
    <w:rsid w:val="002952FB"/>
    <w:rsid w:val="00295E54"/>
    <w:rsid w:val="002A7D57"/>
    <w:rsid w:val="002C64B1"/>
    <w:rsid w:val="002D7495"/>
    <w:rsid w:val="002E7878"/>
    <w:rsid w:val="0031206E"/>
    <w:rsid w:val="00331E87"/>
    <w:rsid w:val="003467DE"/>
    <w:rsid w:val="003556CF"/>
    <w:rsid w:val="0039137B"/>
    <w:rsid w:val="00396B24"/>
    <w:rsid w:val="003C1289"/>
    <w:rsid w:val="003C16DC"/>
    <w:rsid w:val="00433396"/>
    <w:rsid w:val="0047368E"/>
    <w:rsid w:val="004839F2"/>
    <w:rsid w:val="00485F9D"/>
    <w:rsid w:val="004A3F77"/>
    <w:rsid w:val="004E79B3"/>
    <w:rsid w:val="0053109F"/>
    <w:rsid w:val="00535247"/>
    <w:rsid w:val="005723BC"/>
    <w:rsid w:val="005A2EFB"/>
    <w:rsid w:val="005B4FCD"/>
    <w:rsid w:val="005C579F"/>
    <w:rsid w:val="00654DD4"/>
    <w:rsid w:val="006552EF"/>
    <w:rsid w:val="00680781"/>
    <w:rsid w:val="00686BD4"/>
    <w:rsid w:val="00691993"/>
    <w:rsid w:val="00695DEC"/>
    <w:rsid w:val="006B6C1B"/>
    <w:rsid w:val="006C04AA"/>
    <w:rsid w:val="006E1577"/>
    <w:rsid w:val="006E20F8"/>
    <w:rsid w:val="00742EA3"/>
    <w:rsid w:val="00771F73"/>
    <w:rsid w:val="007A1C81"/>
    <w:rsid w:val="007B3D79"/>
    <w:rsid w:val="00815F69"/>
    <w:rsid w:val="00841642"/>
    <w:rsid w:val="00842056"/>
    <w:rsid w:val="008553B6"/>
    <w:rsid w:val="008A417B"/>
    <w:rsid w:val="008C4377"/>
    <w:rsid w:val="008E08FF"/>
    <w:rsid w:val="00901CCE"/>
    <w:rsid w:val="009319CC"/>
    <w:rsid w:val="00947131"/>
    <w:rsid w:val="0096411E"/>
    <w:rsid w:val="00977232"/>
    <w:rsid w:val="009B1C65"/>
    <w:rsid w:val="009C0A73"/>
    <w:rsid w:val="00A25C7D"/>
    <w:rsid w:val="00AC1F48"/>
    <w:rsid w:val="00AF650A"/>
    <w:rsid w:val="00B41729"/>
    <w:rsid w:val="00BE69DC"/>
    <w:rsid w:val="00C0354B"/>
    <w:rsid w:val="00C62952"/>
    <w:rsid w:val="00C62CD9"/>
    <w:rsid w:val="00C8264F"/>
    <w:rsid w:val="00C954E5"/>
    <w:rsid w:val="00D147B6"/>
    <w:rsid w:val="00D260B8"/>
    <w:rsid w:val="00D27E16"/>
    <w:rsid w:val="00D3523D"/>
    <w:rsid w:val="00D504A3"/>
    <w:rsid w:val="00D55D6B"/>
    <w:rsid w:val="00DA3D03"/>
    <w:rsid w:val="00DC7B7C"/>
    <w:rsid w:val="00DE3699"/>
    <w:rsid w:val="00E03CD2"/>
    <w:rsid w:val="00E8025B"/>
    <w:rsid w:val="00EB1EA2"/>
    <w:rsid w:val="00EB77D9"/>
    <w:rsid w:val="00FA603D"/>
    <w:rsid w:val="00FB14D7"/>
    <w:rsid w:val="00FE4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4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3">
    <w:name w:val="Aralık Yok3"/>
    <w:rsid w:val="00FE46E0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271A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E87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5D6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6B6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2">
    <w:name w:val="A2"/>
    <w:uiPriority w:val="99"/>
    <w:rsid w:val="008A417B"/>
    <w:rPr>
      <w:rFonts w:cs="Helvatica"/>
      <w:color w:val="000000"/>
      <w:sz w:val="20"/>
      <w:szCs w:val="20"/>
    </w:rPr>
  </w:style>
  <w:style w:type="character" w:customStyle="1" w:styleId="AralkYokChar">
    <w:name w:val="Aralık Yok Char"/>
    <w:link w:val="AralkYok"/>
    <w:uiPriority w:val="1"/>
    <w:locked/>
    <w:rsid w:val="000912D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A3F7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A3F77"/>
    <w:rPr>
      <w:color w:val="605E5C"/>
      <w:shd w:val="clear" w:color="auto" w:fill="E1DFDD"/>
    </w:rPr>
  </w:style>
  <w:style w:type="paragraph" w:styleId="Altbilgi">
    <w:name w:val="footer"/>
    <w:basedOn w:val="Normal"/>
    <w:link w:val="AltbilgiChar"/>
    <w:uiPriority w:val="99"/>
    <w:unhideWhenUsed/>
    <w:rsid w:val="001C112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1C11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4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3">
    <w:name w:val="Aralık Yok3"/>
    <w:rsid w:val="00FE46E0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271A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E87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5D6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6B6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2">
    <w:name w:val="A2"/>
    <w:uiPriority w:val="99"/>
    <w:rsid w:val="008A417B"/>
    <w:rPr>
      <w:rFonts w:cs="Helvatica"/>
      <w:color w:val="000000"/>
      <w:sz w:val="20"/>
      <w:szCs w:val="20"/>
    </w:rPr>
  </w:style>
  <w:style w:type="character" w:customStyle="1" w:styleId="AralkYokChar">
    <w:name w:val="Aralık Yok Char"/>
    <w:link w:val="AralkYok"/>
    <w:uiPriority w:val="1"/>
    <w:locked/>
    <w:rsid w:val="000912D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A3F7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A3F7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9EB78-6444-41EB-AC47-D32FA224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3-B</dc:creator>
  <cp:lastModifiedBy>User</cp:lastModifiedBy>
  <cp:revision>9</cp:revision>
  <dcterms:created xsi:type="dcterms:W3CDTF">2021-12-25T19:30:00Z</dcterms:created>
  <dcterms:modified xsi:type="dcterms:W3CDTF">2022-12-15T22:12:00Z</dcterms:modified>
</cp:coreProperties>
</file>